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82D" w:rsidRDefault="00B47CC2" w:rsidP="00CB26E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7CC2">
        <w:rPr>
          <w:rFonts w:ascii="Times New Roman" w:hAnsi="Times New Roman" w:cs="Times New Roman"/>
          <w:b/>
          <w:sz w:val="24"/>
          <w:szCs w:val="24"/>
        </w:rPr>
        <w:t xml:space="preserve">TEZSİZDEN TEZLİYE GEÇİŞ SINAVI </w:t>
      </w:r>
      <w:r w:rsidR="005E0BE7">
        <w:rPr>
          <w:rFonts w:ascii="Times New Roman" w:hAnsi="Times New Roman" w:cs="Times New Roman"/>
          <w:b/>
          <w:sz w:val="24"/>
          <w:szCs w:val="24"/>
        </w:rPr>
        <w:t xml:space="preserve">JÜRİ </w:t>
      </w:r>
      <w:r w:rsidR="00005E33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5E0BE7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0BE7" w:rsidRDefault="002F65A7" w:rsidP="005E0B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E0BE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5E0BE7" w:rsidRDefault="005E0BE7" w:rsidP="005E0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653"/>
      </w:tblGrid>
      <w:tr w:rsidR="005E0BE7" w:rsidRPr="004E6D0D" w:rsidTr="0088669C">
        <w:tc>
          <w:tcPr>
            <w:tcW w:w="12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7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BE7" w:rsidRPr="004E6D0D" w:rsidTr="0088669C">
        <w:tc>
          <w:tcPr>
            <w:tcW w:w="1250" w:type="pct"/>
            <w:vAlign w:val="center"/>
          </w:tcPr>
          <w:p w:rsidR="005E0BE7" w:rsidRPr="005C237C" w:rsidRDefault="005E0BE7" w:rsidP="0088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7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BE7" w:rsidRPr="004E6D0D" w:rsidTr="0088669C">
        <w:tc>
          <w:tcPr>
            <w:tcW w:w="12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BE7" w:rsidRPr="004E6D0D" w:rsidTr="0088669C">
        <w:tc>
          <w:tcPr>
            <w:tcW w:w="1250" w:type="pct"/>
            <w:vAlign w:val="center"/>
          </w:tcPr>
          <w:p w:rsidR="005E0BE7" w:rsidRPr="004E6D0D" w:rsidRDefault="00B47CC2" w:rsidP="0088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5E0BE7" w:rsidRPr="00D42377">
              <w:rPr>
                <w:rFonts w:ascii="Times New Roman" w:hAnsi="Times New Roman" w:cs="Times New Roman"/>
                <w:sz w:val="20"/>
                <w:szCs w:val="20"/>
              </w:rPr>
              <w:t xml:space="preserve"> Yeri ve Saati</w:t>
            </w:r>
            <w:r w:rsidR="005E0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BE7" w:rsidRPr="004E6D0D" w:rsidRDefault="005E0BE7" w:rsidP="0088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0BE7" w:rsidRDefault="005B42C5" w:rsidP="00182B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Aşağıda</w:t>
      </w:r>
      <w:r w:rsidR="00D77DCB" w:rsidRPr="00D77DCB">
        <w:rPr>
          <w:rFonts w:ascii="Times New Roman" w:hAnsi="Times New Roman" w:cs="Times New Roman"/>
          <w:bCs/>
          <w:sz w:val="20"/>
          <w:szCs w:val="20"/>
        </w:rPr>
        <w:t xml:space="preserve"> adı geçen öğrenci</w:t>
      </w:r>
      <w:r>
        <w:rPr>
          <w:rFonts w:ascii="Times New Roman" w:hAnsi="Times New Roman" w:cs="Times New Roman"/>
          <w:bCs/>
          <w:sz w:val="20"/>
          <w:szCs w:val="20"/>
        </w:rPr>
        <w:t>ler</w:t>
      </w:r>
      <w:r w:rsidR="00005E33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7DCB" w:rsidRPr="00D77DCB">
        <w:rPr>
          <w:rFonts w:ascii="Times New Roman" w:hAnsi="Times New Roman" w:cs="Times New Roman"/>
          <w:bCs/>
          <w:sz w:val="20"/>
          <w:szCs w:val="20"/>
        </w:rPr>
        <w:t>Tezsiz</w:t>
      </w:r>
      <w:r>
        <w:rPr>
          <w:rFonts w:ascii="Times New Roman" w:hAnsi="Times New Roman" w:cs="Times New Roman"/>
          <w:bCs/>
          <w:sz w:val="20"/>
          <w:szCs w:val="20"/>
        </w:rPr>
        <w:t xml:space="preserve">den Tezliye Geçiş Sınavına </w:t>
      </w:r>
      <w:r w:rsidR="00D77DCB" w:rsidRPr="00D77DCB">
        <w:rPr>
          <w:rFonts w:ascii="Times New Roman" w:hAnsi="Times New Roman" w:cs="Times New Roman"/>
          <w:bCs/>
          <w:sz w:val="20"/>
          <w:szCs w:val="20"/>
        </w:rPr>
        <w:t>girm</w:t>
      </w:r>
      <w:r w:rsidR="00005E33">
        <w:rPr>
          <w:rFonts w:ascii="Times New Roman" w:hAnsi="Times New Roman" w:cs="Times New Roman"/>
          <w:bCs/>
          <w:sz w:val="20"/>
          <w:szCs w:val="20"/>
        </w:rPr>
        <w:t>e durumları ve sınav sonuçlarına ilişkin değerlendirmelerine yer verilmiştir. Tezli Yüksek Lisansa girmeye hak kazanmış öğrencilerle ilgili gerekli işlemlerin yapılması hususunu saygılarımla arz ederim.</w:t>
      </w:r>
    </w:p>
    <w:p w:rsidR="005B42C5" w:rsidRDefault="005B42C5" w:rsidP="00D77DCB">
      <w:pPr>
        <w:jc w:val="right"/>
        <w:rPr>
          <w:rFonts w:ascii="Times New Roman" w:hAnsi="Times New Roman" w:cs="Times New Roman"/>
        </w:rPr>
      </w:pPr>
    </w:p>
    <w:p w:rsidR="00D77DCB" w:rsidRDefault="00D77DCB" w:rsidP="00D77DCB">
      <w:pPr>
        <w:jc w:val="right"/>
        <w:rPr>
          <w:rFonts w:ascii="Times New Roman" w:hAnsi="Times New Roman" w:cs="Times New Roman"/>
        </w:rPr>
      </w:pPr>
      <w:r w:rsidRPr="00E07BEC">
        <w:rPr>
          <w:rFonts w:ascii="Times New Roman" w:hAnsi="Times New Roman" w:cs="Times New Roman"/>
        </w:rPr>
        <w:t>……/……/.…</w:t>
      </w:r>
    </w:p>
    <w:p w:rsidR="005E0BE7" w:rsidRDefault="005E0BE7" w:rsidP="00D77DCB">
      <w:pPr>
        <w:jc w:val="right"/>
        <w:rPr>
          <w:rFonts w:ascii="Times New Roman" w:hAnsi="Times New Roman" w:cs="Times New Roman"/>
          <w:bCs/>
        </w:rPr>
      </w:pPr>
      <w:r w:rsidRPr="005E0BE7">
        <w:rPr>
          <w:rFonts w:ascii="Times New Roman" w:hAnsi="Times New Roman" w:cs="Times New Roman"/>
          <w:bCs/>
        </w:rPr>
        <w:t>İmza</w:t>
      </w:r>
    </w:p>
    <w:p w:rsidR="005B42C5" w:rsidRPr="005E0BE7" w:rsidRDefault="005B42C5" w:rsidP="00D77DCB">
      <w:pPr>
        <w:jc w:val="right"/>
        <w:rPr>
          <w:rFonts w:ascii="Times New Roman" w:hAnsi="Times New Roman" w:cs="Times New Roman"/>
          <w:bCs/>
        </w:rPr>
      </w:pPr>
      <w:r w:rsidRPr="005B42C5">
        <w:rPr>
          <w:rFonts w:ascii="Times New Roman" w:hAnsi="Times New Roman" w:cs="Times New Roman"/>
          <w:bCs/>
        </w:rPr>
        <w:t>Ana Bilim Dalı Başkanının Unvanı, Adı ve Soyadı</w:t>
      </w:r>
    </w:p>
    <w:p w:rsidR="005E0BE7" w:rsidRPr="005E0BE7" w:rsidRDefault="005E0BE7" w:rsidP="005E0BE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4533" w:type="pct"/>
        <w:tblInd w:w="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48"/>
        <w:gridCol w:w="1362"/>
        <w:gridCol w:w="1618"/>
        <w:gridCol w:w="1155"/>
        <w:gridCol w:w="1155"/>
        <w:gridCol w:w="1474"/>
        <w:gridCol w:w="1919"/>
        <w:gridCol w:w="222"/>
      </w:tblGrid>
      <w:tr w:rsidR="009F0365" w:rsidRPr="009F0365" w:rsidTr="009F0365">
        <w:trPr>
          <w:gridAfter w:val="1"/>
          <w:wAfter w:w="127" w:type="pct"/>
          <w:trHeight w:val="41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Öğrencinin Adı-Soyadı</w:t>
            </w:r>
          </w:p>
        </w:tc>
        <w:tc>
          <w:tcPr>
            <w:tcW w:w="867" w:type="pct"/>
            <w:vAlign w:val="center"/>
          </w:tcPr>
          <w:p w:rsidR="009F0365" w:rsidRPr="009F0365" w:rsidRDefault="009F0365" w:rsidP="00F1134A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Not Ortalamasının %30’u</w:t>
            </w: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ALES Puanının %50’si</w:t>
            </w:r>
          </w:p>
        </w:tc>
        <w:tc>
          <w:tcPr>
            <w:tcW w:w="617" w:type="pct"/>
            <w:vAlign w:val="center"/>
          </w:tcPr>
          <w:p w:rsidR="009F0365" w:rsidRPr="009F0365" w:rsidRDefault="009F0365" w:rsidP="00F1134A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Bilim Sınav Puanının %20’si</w:t>
            </w:r>
          </w:p>
        </w:tc>
        <w:tc>
          <w:tcPr>
            <w:tcW w:w="789" w:type="pct"/>
          </w:tcPr>
          <w:p w:rsidR="009F0365" w:rsidRPr="009F0365" w:rsidRDefault="009F0365" w:rsidP="009F0365">
            <w:pPr>
              <w:tabs>
                <w:tab w:val="left" w:pos="6804"/>
              </w:tabs>
              <w:spacing w:after="6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Sonuç</w:t>
            </w:r>
          </w:p>
        </w:tc>
        <w:tc>
          <w:tcPr>
            <w:tcW w:w="1029" w:type="pct"/>
          </w:tcPr>
          <w:p w:rsidR="009F0365" w:rsidRPr="009F0365" w:rsidRDefault="009F0365" w:rsidP="00F1134A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Değerlendirme</w:t>
            </w: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 xml:space="preserve">1. </w:t>
            </w: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 xml:space="preserve"> 2.</w:t>
            </w: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729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gridAfter w:val="1"/>
          <w:wAfter w:w="127" w:type="pct"/>
          <w:trHeight w:val="35"/>
        </w:trPr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0365" w:rsidRPr="009F0365" w:rsidRDefault="009F0365" w:rsidP="0088669C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0365" w:rsidRPr="009F0365" w:rsidTr="009F0365">
        <w:trPr>
          <w:trHeight w:val="3172"/>
        </w:trPr>
        <w:tc>
          <w:tcPr>
            <w:tcW w:w="48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365" w:rsidRPr="009F0365" w:rsidRDefault="009F0365" w:rsidP="00F1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0365">
              <w:rPr>
                <w:rFonts w:ascii="Times New Roman" w:eastAsia="Times New Roman" w:hAnsi="Times New Roman" w:cs="Times New Roman"/>
                <w:lang w:eastAsia="tr-TR"/>
              </w:rPr>
              <w:t>Jüri Üyeleri</w:t>
            </w:r>
          </w:p>
          <w:tbl>
            <w:tblPr>
              <w:tblW w:w="9255" w:type="dxa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551"/>
            </w:tblGrid>
            <w:tr w:rsidR="009F0365" w:rsidRPr="009F0365" w:rsidTr="003E27A0">
              <w:trPr>
                <w:trHeight w:val="886"/>
              </w:trPr>
              <w:tc>
                <w:tcPr>
                  <w:tcW w:w="925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(Unvanı, Adı ve Soyadı)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Başkan</w:t>
                  </w:r>
                </w:p>
              </w:tc>
            </w:tr>
            <w:tr w:rsidR="009F0365" w:rsidRPr="009F0365" w:rsidTr="003E27A0">
              <w:trPr>
                <w:trHeight w:val="923"/>
              </w:trPr>
              <w:tc>
                <w:tcPr>
                  <w:tcW w:w="470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(Unvanı, Adı ve Soyadı)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Üye</w:t>
                  </w:r>
                </w:p>
              </w:tc>
              <w:tc>
                <w:tcPr>
                  <w:tcW w:w="455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(İmza)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(Unvanı, Adı ve Soyadı)</w:t>
                  </w:r>
                </w:p>
                <w:p w:rsidR="009F0365" w:rsidRPr="009F0365" w:rsidRDefault="009F0365" w:rsidP="00F11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9F0365">
                    <w:rPr>
                      <w:rFonts w:ascii="Times New Roman" w:eastAsia="Times New Roman" w:hAnsi="Times New Roman" w:cs="Times New Roman"/>
                      <w:lang w:eastAsia="tr-TR"/>
                    </w:rPr>
                    <w:t>Üye</w:t>
                  </w:r>
                </w:p>
              </w:tc>
            </w:tr>
          </w:tbl>
          <w:p w:rsidR="009F0365" w:rsidRPr="009F0365" w:rsidRDefault="009F0365" w:rsidP="008866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365" w:rsidRPr="009F0365" w:rsidRDefault="009F0365" w:rsidP="00F1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2582D" w:rsidRDefault="00A2582D" w:rsidP="00566E4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A2582D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F39" w:rsidRDefault="00745F39" w:rsidP="00255E91">
      <w:pPr>
        <w:spacing w:after="0" w:line="240" w:lineRule="auto"/>
      </w:pPr>
      <w:r>
        <w:separator/>
      </w:r>
    </w:p>
  </w:endnote>
  <w:endnote w:type="continuationSeparator" w:id="0">
    <w:p w:rsidR="00745F39" w:rsidRDefault="00745F39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F39" w:rsidRDefault="00745F39" w:rsidP="00255E91">
      <w:pPr>
        <w:spacing w:after="0" w:line="240" w:lineRule="auto"/>
      </w:pPr>
      <w:r>
        <w:separator/>
      </w:r>
    </w:p>
  </w:footnote>
  <w:footnote w:type="continuationSeparator" w:id="0">
    <w:p w:rsidR="00745F39" w:rsidRDefault="00745F39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05E33"/>
    <w:rsid w:val="000156B4"/>
    <w:rsid w:val="000247AE"/>
    <w:rsid w:val="000421ED"/>
    <w:rsid w:val="0005022E"/>
    <w:rsid w:val="00050751"/>
    <w:rsid w:val="000660C9"/>
    <w:rsid w:val="00075D55"/>
    <w:rsid w:val="000824D8"/>
    <w:rsid w:val="000C1EE7"/>
    <w:rsid w:val="000F3574"/>
    <w:rsid w:val="00182B30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2F65A7"/>
    <w:rsid w:val="00317342"/>
    <w:rsid w:val="003C539C"/>
    <w:rsid w:val="003D702D"/>
    <w:rsid w:val="003E2471"/>
    <w:rsid w:val="003E27A0"/>
    <w:rsid w:val="003E73B8"/>
    <w:rsid w:val="00405D96"/>
    <w:rsid w:val="00410A47"/>
    <w:rsid w:val="00455B42"/>
    <w:rsid w:val="00460C78"/>
    <w:rsid w:val="00460DCF"/>
    <w:rsid w:val="00465176"/>
    <w:rsid w:val="004709A8"/>
    <w:rsid w:val="004A4B34"/>
    <w:rsid w:val="004D5AB1"/>
    <w:rsid w:val="004E1C93"/>
    <w:rsid w:val="004E6D0D"/>
    <w:rsid w:val="004E7393"/>
    <w:rsid w:val="004F6A9F"/>
    <w:rsid w:val="005208E8"/>
    <w:rsid w:val="0053101C"/>
    <w:rsid w:val="005348B5"/>
    <w:rsid w:val="00537612"/>
    <w:rsid w:val="0054285A"/>
    <w:rsid w:val="00566E45"/>
    <w:rsid w:val="005A13E9"/>
    <w:rsid w:val="005B1D6D"/>
    <w:rsid w:val="005B42C5"/>
    <w:rsid w:val="005D5F1D"/>
    <w:rsid w:val="005E040C"/>
    <w:rsid w:val="005E0BE7"/>
    <w:rsid w:val="005E0D97"/>
    <w:rsid w:val="005E738D"/>
    <w:rsid w:val="006009C6"/>
    <w:rsid w:val="00662EF2"/>
    <w:rsid w:val="006756EC"/>
    <w:rsid w:val="006C0953"/>
    <w:rsid w:val="006E73F1"/>
    <w:rsid w:val="007327E4"/>
    <w:rsid w:val="00745F39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87A7A"/>
    <w:rsid w:val="009B160D"/>
    <w:rsid w:val="009C5F93"/>
    <w:rsid w:val="009F0365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0620B"/>
    <w:rsid w:val="00B1720D"/>
    <w:rsid w:val="00B47CC2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B26EE"/>
    <w:rsid w:val="00CC5D61"/>
    <w:rsid w:val="00D21D93"/>
    <w:rsid w:val="00D25531"/>
    <w:rsid w:val="00D46719"/>
    <w:rsid w:val="00D531E9"/>
    <w:rsid w:val="00D532EE"/>
    <w:rsid w:val="00D77DCB"/>
    <w:rsid w:val="00D844D3"/>
    <w:rsid w:val="00D87DA5"/>
    <w:rsid w:val="00D90BFC"/>
    <w:rsid w:val="00DD61F7"/>
    <w:rsid w:val="00DE0A16"/>
    <w:rsid w:val="00DE5D0B"/>
    <w:rsid w:val="00E17307"/>
    <w:rsid w:val="00E53FAC"/>
    <w:rsid w:val="00E542DB"/>
    <w:rsid w:val="00E560F9"/>
    <w:rsid w:val="00E702EE"/>
    <w:rsid w:val="00ED7821"/>
    <w:rsid w:val="00EE2A46"/>
    <w:rsid w:val="00EF5C9B"/>
    <w:rsid w:val="00F10076"/>
    <w:rsid w:val="00F1134A"/>
    <w:rsid w:val="00F13EFD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D0CBE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E0BE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0BE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0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E56D-9BE8-4251-8FCB-25B35B3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2020-06-02T13:14:00Z</cp:lastPrinted>
  <dcterms:created xsi:type="dcterms:W3CDTF">2020-06-02T13:16:00Z</dcterms:created>
  <dcterms:modified xsi:type="dcterms:W3CDTF">2020-06-02T13:16:00Z</dcterms:modified>
</cp:coreProperties>
</file>