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91" w:rsidRDefault="00F848F0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EB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C237C">
        <w:rPr>
          <w:rFonts w:ascii="Times New Roman" w:hAnsi="Times New Roman" w:cs="Times New Roman"/>
          <w:b/>
          <w:sz w:val="24"/>
          <w:szCs w:val="24"/>
        </w:rPr>
        <w:t xml:space="preserve">YÜKSEK LİSANS TEZ SINAVI </w:t>
      </w:r>
      <w:r w:rsidR="00460DCF">
        <w:rPr>
          <w:rFonts w:ascii="Times New Roman" w:hAnsi="Times New Roman" w:cs="Times New Roman"/>
          <w:b/>
          <w:sz w:val="24"/>
          <w:szCs w:val="24"/>
        </w:rPr>
        <w:t>JÜRİ ÜYE</w:t>
      </w:r>
      <w:r w:rsidR="00FB688B">
        <w:rPr>
          <w:rFonts w:ascii="Times New Roman" w:hAnsi="Times New Roman" w:cs="Times New Roman"/>
          <w:b/>
          <w:sz w:val="24"/>
          <w:szCs w:val="24"/>
        </w:rPr>
        <w:t>Sİ</w:t>
      </w:r>
      <w:r w:rsidR="00460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37C">
        <w:rPr>
          <w:rFonts w:ascii="Times New Roman" w:hAnsi="Times New Roman" w:cs="Times New Roman"/>
          <w:b/>
          <w:sz w:val="24"/>
          <w:szCs w:val="24"/>
        </w:rPr>
        <w:t>ATAMA</w:t>
      </w:r>
      <w:r w:rsidR="00255E91" w:rsidRPr="00255E91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D42377" w:rsidRDefault="00D42377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77" w:rsidRDefault="005D6BFA" w:rsidP="00D4237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id w:val="640775060"/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D42377" w:rsidRPr="00E17307"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tr-TR"/>
            </w:rPr>
            <w:t>Tarih girmek için tıklayınız</w:t>
          </w:r>
        </w:sdtContent>
      </w:sdt>
    </w:p>
    <w:p w:rsidR="00D42377" w:rsidRDefault="00D42377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7653"/>
      </w:tblGrid>
      <w:tr w:rsidR="005E0D97" w:rsidRPr="004E6D0D" w:rsidTr="00D42377">
        <w:tc>
          <w:tcPr>
            <w:tcW w:w="1250" w:type="pct"/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Öğrencinin Adı ve Soyadı</w:t>
            </w:r>
            <w:r w:rsidR="004E6D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50" w:type="pct"/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D97" w:rsidRPr="004E6D0D" w:rsidTr="00D42377">
        <w:tc>
          <w:tcPr>
            <w:tcW w:w="1250" w:type="pct"/>
            <w:vAlign w:val="center"/>
          </w:tcPr>
          <w:p w:rsidR="005E0D97" w:rsidRPr="005C237C" w:rsidRDefault="005C237C" w:rsidP="00BF44D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37C">
              <w:rPr>
                <w:rFonts w:ascii="Times New Roman" w:hAnsi="Times New Roman" w:cs="Times New Roman"/>
                <w:bCs/>
                <w:sz w:val="20"/>
                <w:szCs w:val="20"/>
              </w:rPr>
              <w:t>Öğrencinin Numarası:</w:t>
            </w:r>
          </w:p>
        </w:tc>
        <w:tc>
          <w:tcPr>
            <w:tcW w:w="3750" w:type="pct"/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73B8" w:rsidRPr="004E6D0D" w:rsidTr="00D42377">
        <w:tc>
          <w:tcPr>
            <w:tcW w:w="1250" w:type="pct"/>
            <w:vAlign w:val="center"/>
          </w:tcPr>
          <w:p w:rsidR="003E73B8" w:rsidRPr="004E6D0D" w:rsidRDefault="005C237C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7C">
              <w:rPr>
                <w:rFonts w:ascii="Times New Roman" w:hAnsi="Times New Roman" w:cs="Times New Roman"/>
                <w:sz w:val="20"/>
                <w:szCs w:val="20"/>
              </w:rPr>
              <w:t>Ana Bilim Dalı:</w:t>
            </w:r>
          </w:p>
        </w:tc>
        <w:tc>
          <w:tcPr>
            <w:tcW w:w="3750" w:type="pct"/>
            <w:vAlign w:val="center"/>
          </w:tcPr>
          <w:p w:rsidR="003E73B8" w:rsidRPr="004E6D0D" w:rsidRDefault="003E73B8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237C" w:rsidRPr="004E6D0D" w:rsidTr="00D42377">
        <w:tc>
          <w:tcPr>
            <w:tcW w:w="1250" w:type="pct"/>
            <w:vAlign w:val="center"/>
          </w:tcPr>
          <w:p w:rsidR="005C237C" w:rsidRPr="005C237C" w:rsidRDefault="005C237C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37C">
              <w:rPr>
                <w:rFonts w:ascii="Times New Roman" w:hAnsi="Times New Roman" w:cs="Times New Roman"/>
                <w:sz w:val="20"/>
                <w:szCs w:val="20"/>
              </w:rPr>
              <w:t>Bilim Dalı:</w:t>
            </w:r>
          </w:p>
        </w:tc>
        <w:tc>
          <w:tcPr>
            <w:tcW w:w="3750" w:type="pct"/>
            <w:vAlign w:val="center"/>
          </w:tcPr>
          <w:p w:rsidR="005C237C" w:rsidRPr="004E6D0D" w:rsidRDefault="005C237C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3F1" w:rsidRPr="004E6D0D" w:rsidTr="00D42377">
        <w:tc>
          <w:tcPr>
            <w:tcW w:w="1250" w:type="pct"/>
            <w:vAlign w:val="center"/>
          </w:tcPr>
          <w:p w:rsidR="008F7829" w:rsidRDefault="006E73F1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Tezin 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E73B8" w:rsidRPr="004E6D0D" w:rsidRDefault="003E73B8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0" w:type="pct"/>
            <w:vAlign w:val="center"/>
          </w:tcPr>
          <w:p w:rsidR="006E73F1" w:rsidRPr="004E6D0D" w:rsidRDefault="006E73F1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2377" w:rsidRPr="004E6D0D" w:rsidTr="00D42377">
        <w:tc>
          <w:tcPr>
            <w:tcW w:w="1250" w:type="pct"/>
            <w:vAlign w:val="center"/>
          </w:tcPr>
          <w:p w:rsidR="00D42377" w:rsidRPr="004E6D0D" w:rsidRDefault="00D42377" w:rsidP="00D42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377">
              <w:rPr>
                <w:rFonts w:ascii="Times New Roman" w:hAnsi="Times New Roman" w:cs="Times New Roman"/>
                <w:sz w:val="20"/>
                <w:szCs w:val="20"/>
              </w:rPr>
              <w:t>Tez Sınavının Tarihi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50" w:type="pct"/>
            <w:vAlign w:val="center"/>
          </w:tcPr>
          <w:p w:rsidR="00D42377" w:rsidRPr="004E6D0D" w:rsidRDefault="00D4237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2377" w:rsidRPr="004E6D0D" w:rsidTr="00D42377">
        <w:tc>
          <w:tcPr>
            <w:tcW w:w="1250" w:type="pct"/>
            <w:vAlign w:val="center"/>
          </w:tcPr>
          <w:p w:rsidR="00D42377" w:rsidRPr="004E6D0D" w:rsidRDefault="00D42377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2377">
              <w:rPr>
                <w:rFonts w:ascii="Times New Roman" w:hAnsi="Times New Roman" w:cs="Times New Roman"/>
                <w:sz w:val="20"/>
                <w:szCs w:val="20"/>
              </w:rPr>
              <w:t>Tez Sınavının Yeri ve Saati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50" w:type="pct"/>
            <w:vAlign w:val="center"/>
          </w:tcPr>
          <w:p w:rsidR="00D42377" w:rsidRPr="004E6D0D" w:rsidRDefault="00D4237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42377" w:rsidRPr="00D42377" w:rsidRDefault="00D42377" w:rsidP="00D42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42377">
        <w:rPr>
          <w:rFonts w:ascii="Times New Roman" w:hAnsi="Times New Roman" w:cs="Times New Roman"/>
          <w:bCs/>
          <w:sz w:val="20"/>
          <w:szCs w:val="20"/>
        </w:rPr>
        <w:t>Danışmanlığını yapmakta olduğum yukarıda adı geçen öğrencim tez çalışmasını tamamlayarak ilgili yönergenin öngördüğü tüm koşulları yerine getirmiş bulunduğundan tez sınavına girmek istediğini belirtmiş ve tarafım</w:t>
      </w:r>
      <w:r>
        <w:rPr>
          <w:rFonts w:ascii="Times New Roman" w:hAnsi="Times New Roman" w:cs="Times New Roman"/>
          <w:bCs/>
          <w:sz w:val="20"/>
          <w:szCs w:val="20"/>
        </w:rPr>
        <w:t>ca</w:t>
      </w:r>
      <w:r w:rsidRPr="00D42377">
        <w:rPr>
          <w:rFonts w:ascii="Times New Roman" w:hAnsi="Times New Roman" w:cs="Times New Roman"/>
          <w:bCs/>
          <w:sz w:val="20"/>
          <w:szCs w:val="20"/>
        </w:rPr>
        <w:t xml:space="preserve"> kabul edilmiştir. Adı geçen öğrencinin tezini inceleyip değerlendirmek ve tez savunmasını dinlemek üzere tez jürisinin aşağıdaki üyelerden oluşturulması </w:t>
      </w:r>
      <w:r>
        <w:rPr>
          <w:rFonts w:ascii="Times New Roman" w:hAnsi="Times New Roman" w:cs="Times New Roman"/>
          <w:bCs/>
          <w:sz w:val="20"/>
          <w:szCs w:val="20"/>
        </w:rPr>
        <w:t xml:space="preserve">ve belirtilen tarih, yer ile saatte yapılması hususunu bilgilerinize saygılarımlar arz ederim. </w:t>
      </w:r>
    </w:p>
    <w:p w:rsidR="00D42377" w:rsidRDefault="00D42377" w:rsidP="00D4237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42377" w:rsidRPr="007F65D2" w:rsidRDefault="00D42377" w:rsidP="00D4237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F65D2">
        <w:rPr>
          <w:rFonts w:ascii="Times New Roman" w:hAnsi="Times New Roman" w:cs="Times New Roman"/>
          <w:bCs/>
        </w:rPr>
        <w:t>İmza</w:t>
      </w:r>
    </w:p>
    <w:p w:rsidR="00D42377" w:rsidRPr="007F65D2" w:rsidRDefault="00D42377" w:rsidP="00D4237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6E73F1" w:rsidRPr="007F65D2" w:rsidRDefault="00D42377" w:rsidP="00D42377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F65D2">
        <w:rPr>
          <w:rFonts w:ascii="Times New Roman" w:hAnsi="Times New Roman" w:cs="Times New Roman"/>
          <w:bCs/>
        </w:rPr>
        <w:t>Tez Danışmanı</w:t>
      </w:r>
      <w:r w:rsidR="00EC4312">
        <w:rPr>
          <w:rFonts w:ascii="Times New Roman" w:hAnsi="Times New Roman" w:cs="Times New Roman"/>
          <w:bCs/>
        </w:rPr>
        <w:t xml:space="preserve">nın </w:t>
      </w:r>
      <w:r w:rsidRPr="007F65D2">
        <w:rPr>
          <w:rFonts w:ascii="Times New Roman" w:hAnsi="Times New Roman" w:cs="Times New Roman"/>
          <w:bCs/>
        </w:rPr>
        <w:t>Unvanı, Adı ve Soyadı</w:t>
      </w:r>
    </w:p>
    <w:p w:rsidR="00D42377" w:rsidRPr="00D42377" w:rsidRDefault="00D42377" w:rsidP="00D42377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DB4E41" w:rsidRDefault="00DB4E41" w:rsidP="00D47296">
      <w:pPr>
        <w:tabs>
          <w:tab w:val="left" w:pos="6804"/>
        </w:tabs>
        <w:spacing w:after="60" w:line="240" w:lineRule="auto"/>
        <w:ind w:left="142"/>
        <w:rPr>
          <w:rFonts w:ascii="Times New Roman" w:eastAsia="Times New Roman" w:hAnsi="Times New Roman" w:cs="Times New Roman"/>
          <w:lang w:eastAsia="tr-TR"/>
        </w:rPr>
        <w:sectPr w:rsidR="00DB4E41" w:rsidSect="00F848F0">
          <w:headerReference w:type="default" r:id="rId7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B4E41" w:rsidRDefault="00DB4E41" w:rsidP="00D47296">
      <w:pPr>
        <w:tabs>
          <w:tab w:val="left" w:pos="6804"/>
        </w:tabs>
        <w:spacing w:after="60" w:line="240" w:lineRule="auto"/>
        <w:ind w:left="142"/>
        <w:rPr>
          <w:rFonts w:ascii="Times New Roman" w:eastAsia="Times New Roman" w:hAnsi="Times New Roman" w:cs="Times New Roman"/>
          <w:lang w:eastAsia="tr-TR"/>
        </w:rPr>
        <w:sectPr w:rsidR="00DB4E41" w:rsidSect="00DB4E41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514"/>
        <w:gridCol w:w="3441"/>
        <w:gridCol w:w="4249"/>
      </w:tblGrid>
      <w:tr w:rsidR="00D42377" w:rsidRPr="000247AE" w:rsidTr="00E07BEC">
        <w:trPr>
          <w:trHeight w:val="48"/>
        </w:trPr>
        <w:tc>
          <w:tcPr>
            <w:tcW w:w="1232" w:type="pct"/>
            <w:vAlign w:val="center"/>
          </w:tcPr>
          <w:p w:rsidR="00D42377" w:rsidRPr="00D42377" w:rsidRDefault="00D42377" w:rsidP="00D47296">
            <w:pPr>
              <w:tabs>
                <w:tab w:val="left" w:pos="6804"/>
              </w:tabs>
              <w:spacing w:after="60" w:line="240" w:lineRule="auto"/>
              <w:ind w:left="142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377">
              <w:rPr>
                <w:rFonts w:ascii="Times New Roman" w:eastAsia="Times New Roman" w:hAnsi="Times New Roman" w:cs="Times New Roman"/>
                <w:lang w:eastAsia="tr-TR"/>
              </w:rPr>
              <w:t>As</w:t>
            </w:r>
            <w:r w:rsidR="0075356D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D42377">
              <w:rPr>
                <w:rFonts w:ascii="Times New Roman" w:eastAsia="Times New Roman" w:hAnsi="Times New Roman" w:cs="Times New Roman"/>
                <w:lang w:eastAsia="tr-TR"/>
              </w:rPr>
              <w:t>l Jüri Üyeleri</w:t>
            </w:r>
            <w:r w:rsidR="00DB4E41">
              <w:rPr>
                <w:rStyle w:val="DipnotBavurusu"/>
                <w:rFonts w:ascii="Times New Roman" w:eastAsia="Times New Roman" w:hAnsi="Times New Roman" w:cs="Times New Roman"/>
                <w:lang w:eastAsia="tr-TR"/>
              </w:rPr>
              <w:footnoteReference w:id="1"/>
            </w:r>
          </w:p>
        </w:tc>
        <w:tc>
          <w:tcPr>
            <w:tcW w:w="1686" w:type="pct"/>
            <w:vAlign w:val="center"/>
          </w:tcPr>
          <w:p w:rsidR="00D42377" w:rsidRP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377">
              <w:rPr>
                <w:rFonts w:ascii="Times New Roman" w:eastAsia="Times New Roman" w:hAnsi="Times New Roman" w:cs="Times New Roman"/>
                <w:lang w:eastAsia="tr-TR"/>
              </w:rPr>
              <w:t>Üniversitesi</w:t>
            </w:r>
          </w:p>
        </w:tc>
        <w:tc>
          <w:tcPr>
            <w:tcW w:w="2082" w:type="pct"/>
            <w:vAlign w:val="center"/>
          </w:tcPr>
          <w:p w:rsidR="00D42377" w:rsidRP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377">
              <w:rPr>
                <w:rFonts w:ascii="Times New Roman" w:eastAsia="Times New Roman" w:hAnsi="Times New Roman" w:cs="Times New Roman"/>
                <w:lang w:eastAsia="tr-TR"/>
              </w:rPr>
              <w:t>Ana Bilim Dalı</w:t>
            </w:r>
          </w:p>
        </w:tc>
      </w:tr>
      <w:tr w:rsidR="00D42377" w:rsidRPr="000247AE" w:rsidTr="00E07BEC">
        <w:trPr>
          <w:trHeight w:val="42"/>
        </w:trPr>
        <w:tc>
          <w:tcPr>
            <w:tcW w:w="1232" w:type="pct"/>
            <w:vAlign w:val="center"/>
          </w:tcPr>
          <w:p w:rsidR="00D42377" w:rsidRDefault="00D42377" w:rsidP="003163F2">
            <w:pPr>
              <w:tabs>
                <w:tab w:val="left" w:pos="6804"/>
              </w:tabs>
              <w:spacing w:after="60" w:line="240" w:lineRule="auto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Danışman</w:t>
            </w:r>
          </w:p>
        </w:tc>
        <w:tc>
          <w:tcPr>
            <w:tcW w:w="1686" w:type="pct"/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2" w:type="pct"/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42377" w:rsidRPr="000247AE" w:rsidTr="00E07BEC">
        <w:trPr>
          <w:trHeight w:val="42"/>
        </w:trPr>
        <w:tc>
          <w:tcPr>
            <w:tcW w:w="1232" w:type="pct"/>
            <w:vAlign w:val="center"/>
          </w:tcPr>
          <w:p w:rsidR="00D42377" w:rsidRDefault="00D42377" w:rsidP="003163F2">
            <w:pPr>
              <w:tabs>
                <w:tab w:val="left" w:pos="6804"/>
              </w:tabs>
              <w:spacing w:after="60" w:line="240" w:lineRule="auto"/>
              <w:ind w:left="37"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</w:t>
            </w:r>
            <w:r w:rsidR="00D472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 dışından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E07BE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belirlenen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jüri</w:t>
            </w:r>
          </w:p>
        </w:tc>
        <w:tc>
          <w:tcPr>
            <w:tcW w:w="1686" w:type="pct"/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2" w:type="pct"/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42377" w:rsidRPr="000247AE" w:rsidTr="00E07BEC">
        <w:trPr>
          <w:trHeight w:val="42"/>
        </w:trPr>
        <w:tc>
          <w:tcPr>
            <w:tcW w:w="1232" w:type="pct"/>
            <w:vAlign w:val="center"/>
          </w:tcPr>
          <w:p w:rsidR="00D42377" w:rsidRDefault="00D42377" w:rsidP="003163F2">
            <w:pPr>
              <w:tabs>
                <w:tab w:val="left" w:pos="6804"/>
              </w:tabs>
              <w:spacing w:after="60" w:line="240" w:lineRule="auto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1686" w:type="pct"/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2" w:type="pct"/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42377" w:rsidRPr="000247AE" w:rsidTr="00E07BEC">
        <w:trPr>
          <w:trHeight w:val="42"/>
        </w:trPr>
        <w:tc>
          <w:tcPr>
            <w:tcW w:w="1232" w:type="pct"/>
            <w:vAlign w:val="center"/>
          </w:tcPr>
          <w:p w:rsidR="00D42377" w:rsidRPr="00D42377" w:rsidRDefault="00D42377" w:rsidP="003163F2">
            <w:pPr>
              <w:tabs>
                <w:tab w:val="left" w:pos="6804"/>
              </w:tabs>
              <w:spacing w:after="60" w:line="240" w:lineRule="auto"/>
              <w:ind w:left="37"/>
              <w:rPr>
                <w:rFonts w:ascii="Times New Roman" w:eastAsia="Times New Roman" w:hAnsi="Times New Roman" w:cs="Times New Roman"/>
                <w:lang w:eastAsia="tr-TR"/>
              </w:rPr>
            </w:pPr>
            <w:r w:rsidRPr="00D42377">
              <w:rPr>
                <w:rFonts w:ascii="Times New Roman" w:eastAsia="Times New Roman" w:hAnsi="Times New Roman" w:cs="Times New Roman"/>
                <w:lang w:eastAsia="tr-TR"/>
              </w:rPr>
              <w:t>Yedek Jüri Üyeleri</w:t>
            </w:r>
          </w:p>
        </w:tc>
        <w:tc>
          <w:tcPr>
            <w:tcW w:w="1686" w:type="pct"/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2" w:type="pct"/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42377" w:rsidRPr="000247AE" w:rsidTr="00E07BEC">
        <w:trPr>
          <w:trHeight w:val="42"/>
        </w:trPr>
        <w:tc>
          <w:tcPr>
            <w:tcW w:w="1232" w:type="pct"/>
            <w:vAlign w:val="center"/>
          </w:tcPr>
          <w:p w:rsidR="00D42377" w:rsidRDefault="00D42377" w:rsidP="003163F2">
            <w:pPr>
              <w:tabs>
                <w:tab w:val="left" w:pos="6804"/>
              </w:tabs>
              <w:spacing w:after="60" w:line="240" w:lineRule="auto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1. </w:t>
            </w:r>
            <w:r w:rsidRPr="00D4237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Üniversite dışından belirlen</w:t>
            </w:r>
            <w:r w:rsidR="00D4729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 jüri</w:t>
            </w:r>
          </w:p>
        </w:tc>
        <w:tc>
          <w:tcPr>
            <w:tcW w:w="1686" w:type="pct"/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2" w:type="pct"/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42377" w:rsidRPr="000247AE" w:rsidTr="00E07BEC">
        <w:trPr>
          <w:trHeight w:val="42"/>
        </w:trPr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:rsidR="00D42377" w:rsidRDefault="00D42377" w:rsidP="003163F2">
            <w:pPr>
              <w:tabs>
                <w:tab w:val="left" w:pos="6804"/>
              </w:tabs>
              <w:spacing w:after="60" w:line="240" w:lineRule="auto"/>
              <w:ind w:left="3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2. </w:t>
            </w:r>
          </w:p>
        </w:tc>
        <w:tc>
          <w:tcPr>
            <w:tcW w:w="1686" w:type="pct"/>
            <w:tcBorders>
              <w:bottom w:val="single" w:sz="4" w:space="0" w:color="auto"/>
            </w:tcBorders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82" w:type="pct"/>
            <w:tcBorders>
              <w:bottom w:val="single" w:sz="4" w:space="0" w:color="auto"/>
            </w:tcBorders>
            <w:vAlign w:val="center"/>
          </w:tcPr>
          <w:p w:rsidR="00D42377" w:rsidRDefault="00D42377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07BEC" w:rsidRPr="00E07BEC" w:rsidTr="00E07BEC">
        <w:trPr>
          <w:trHeight w:val="42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63F2" w:rsidRDefault="003163F2" w:rsidP="00DE6E6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DE6E61" w:rsidRPr="00DE6E61" w:rsidRDefault="00E07BEC" w:rsidP="00DE6E6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07BEC">
              <w:rPr>
                <w:rFonts w:ascii="Times New Roman" w:hAnsi="Times New Roman" w:cs="Times New Roman"/>
                <w:bCs/>
              </w:rPr>
              <w:t xml:space="preserve">Ana Bilim </w:t>
            </w:r>
            <w:r>
              <w:rPr>
                <w:rFonts w:ascii="Times New Roman" w:hAnsi="Times New Roman" w:cs="Times New Roman"/>
                <w:bCs/>
              </w:rPr>
              <w:t xml:space="preserve">Dalı </w:t>
            </w:r>
            <w:r w:rsidRPr="00E07BEC">
              <w:rPr>
                <w:rFonts w:ascii="Times New Roman" w:hAnsi="Times New Roman" w:cs="Times New Roman"/>
                <w:bCs/>
              </w:rPr>
              <w:t>Başkanının Görüşü</w:t>
            </w:r>
            <w:r w:rsidR="000A4F7B">
              <w:rPr>
                <w:rFonts w:ascii="Times New Roman" w:hAnsi="Times New Roman" w:cs="Times New Roman"/>
                <w:bCs/>
              </w:rPr>
              <w:t xml:space="preserve">:   </w:t>
            </w:r>
            <w:r w:rsidR="00DE6E61" w:rsidRPr="00DE6E61">
              <w:rPr>
                <w:rFonts w:ascii="Times New Roman" w:hAnsi="Times New Roman" w:cs="Times New Roman"/>
                <w:bCs/>
              </w:rPr>
              <w:t xml:space="preserve"> </w:t>
            </w:r>
            <w:r w:rsidR="000A4F7B">
              <w:rPr>
                <w:rFonts w:ascii="Times New Roman" w:hAnsi="Times New Roman" w:cs="Times New Roman"/>
                <w:bCs/>
              </w:rPr>
              <w:t xml:space="preserve">                   </w:t>
            </w:r>
            <w:r w:rsidR="00DE6E61" w:rsidRPr="00DE6E61">
              <w:rPr>
                <w:rFonts w:ascii="Times New Roman" w:hAnsi="Times New Roman" w:cs="Times New Roman"/>
                <w:bCs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71566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E61" w:rsidRPr="00DE6E61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DE6E61" w:rsidRPr="00DE6E61">
              <w:rPr>
                <w:rFonts w:ascii="Times New Roman" w:eastAsia="Times New Roman" w:hAnsi="Times New Roman" w:cs="Times New Roman"/>
                <w:lang w:eastAsia="tr-TR"/>
              </w:rPr>
              <w:t xml:space="preserve"> Uygundur. </w:t>
            </w:r>
            <w:r w:rsidR="00DE6E61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</w:t>
            </w:r>
            <w:r w:rsidR="000A4F7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205666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E6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DE6E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DE6E61" w:rsidRPr="00DE6E61">
              <w:rPr>
                <w:rFonts w:ascii="Times New Roman" w:eastAsia="Times New Roman" w:hAnsi="Times New Roman" w:cs="Times New Roman"/>
                <w:lang w:eastAsia="tr-TR"/>
              </w:rPr>
              <w:t>Uygun değildir.</w:t>
            </w:r>
            <w:r w:rsidRPr="00E07BEC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E07BEC" w:rsidRPr="00E07BEC" w:rsidRDefault="00E07BEC" w:rsidP="00E07BEC">
            <w:pPr>
              <w:jc w:val="right"/>
              <w:rPr>
                <w:rFonts w:ascii="Times New Roman" w:hAnsi="Times New Roman" w:cs="Times New Roman"/>
              </w:rPr>
            </w:pPr>
            <w:r w:rsidRPr="00E07B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7BEC">
              <w:rPr>
                <w:rFonts w:ascii="Times New Roman" w:hAnsi="Times New Roman" w:cs="Times New Roman"/>
              </w:rPr>
              <w:t>……</w:t>
            </w:r>
            <w:proofErr w:type="gramEnd"/>
            <w:r w:rsidRPr="00E07BEC">
              <w:rPr>
                <w:rFonts w:ascii="Times New Roman" w:hAnsi="Times New Roman" w:cs="Times New Roman"/>
              </w:rPr>
              <w:t>/……/.…</w:t>
            </w:r>
          </w:p>
          <w:p w:rsidR="00E07BEC" w:rsidRPr="00E07BEC" w:rsidRDefault="00E07BEC" w:rsidP="00E07BEC">
            <w:pPr>
              <w:ind w:left="5103"/>
              <w:jc w:val="right"/>
              <w:rPr>
                <w:rFonts w:ascii="Times New Roman" w:hAnsi="Times New Roman" w:cs="Times New Roman"/>
              </w:rPr>
            </w:pPr>
            <w:r w:rsidRPr="00E07BEC">
              <w:rPr>
                <w:rFonts w:ascii="Times New Roman" w:hAnsi="Times New Roman" w:cs="Times New Roman"/>
              </w:rPr>
              <w:t>İmza</w:t>
            </w:r>
          </w:p>
          <w:p w:rsidR="00E07BEC" w:rsidRPr="00E07BEC" w:rsidRDefault="00E07BEC" w:rsidP="00174045">
            <w:pPr>
              <w:ind w:left="5103"/>
              <w:jc w:val="right"/>
              <w:rPr>
                <w:rFonts w:ascii="Times New Roman" w:hAnsi="Times New Roman" w:cs="Times New Roman"/>
              </w:rPr>
            </w:pPr>
            <w:r w:rsidRPr="00E07BEC">
              <w:rPr>
                <w:rFonts w:ascii="Times New Roman" w:hAnsi="Times New Roman" w:cs="Times New Roman"/>
              </w:rPr>
              <w:t>Ana Bilim Dalı Başkanı</w:t>
            </w:r>
            <w:r w:rsidR="00174045">
              <w:rPr>
                <w:rFonts w:ascii="Times New Roman" w:hAnsi="Times New Roman" w:cs="Times New Roman"/>
              </w:rPr>
              <w:t>nın Unvanı, Adı ve Soyadı</w:t>
            </w:r>
          </w:p>
        </w:tc>
      </w:tr>
      <w:tr w:rsidR="00DE6E61" w:rsidRPr="00691085" w:rsidTr="00DE6E61">
        <w:trPr>
          <w:trHeight w:val="42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63F2" w:rsidRDefault="003163F2" w:rsidP="00DE6E6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DE6E61" w:rsidRPr="00DE6E61" w:rsidRDefault="00DE6E61" w:rsidP="00DE6E6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74045">
              <w:rPr>
                <w:rFonts w:ascii="Times New Roman" w:hAnsi="Times New Roman" w:cs="Times New Roman"/>
                <w:bCs/>
              </w:rPr>
              <w:t xml:space="preserve">Enstitü Yönetim Kurulu Kararı </w:t>
            </w:r>
            <w:r w:rsidRPr="00DE6E61">
              <w:rPr>
                <w:rFonts w:ascii="Times New Roman" w:hAnsi="Times New Roman" w:cs="Times New Roman"/>
                <w:bCs/>
              </w:rPr>
              <w:t xml:space="preserve">                               </w:t>
            </w:r>
            <w:r w:rsidRPr="00174045">
              <w:rPr>
                <w:rFonts w:ascii="Times New Roman" w:hAnsi="Times New Roman" w:cs="Times New Roman"/>
                <w:bCs/>
              </w:rPr>
              <w:t xml:space="preserve">Karar Tarihi: </w:t>
            </w:r>
            <w:proofErr w:type="gramStart"/>
            <w:r w:rsidRPr="00174045">
              <w:rPr>
                <w:rFonts w:ascii="Times New Roman" w:hAnsi="Times New Roman" w:cs="Times New Roman"/>
                <w:bCs/>
              </w:rPr>
              <w:t>............</w:t>
            </w:r>
            <w:proofErr w:type="gramEnd"/>
            <w:r w:rsidRPr="00174045">
              <w:rPr>
                <w:rFonts w:ascii="Times New Roman" w:hAnsi="Times New Roman" w:cs="Times New Roman"/>
                <w:bCs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</w:t>
            </w:r>
            <w:r w:rsidRPr="00174045">
              <w:rPr>
                <w:rFonts w:ascii="Times New Roman" w:hAnsi="Times New Roman" w:cs="Times New Roman"/>
                <w:bCs/>
              </w:rPr>
              <w:t xml:space="preserve">Karar No: </w:t>
            </w:r>
            <w:proofErr w:type="gramStart"/>
            <w:r w:rsidRPr="00174045">
              <w:rPr>
                <w:rFonts w:ascii="Times New Roman" w:hAnsi="Times New Roman" w:cs="Times New Roman"/>
                <w:bCs/>
              </w:rPr>
              <w:t>..................</w:t>
            </w:r>
            <w:proofErr w:type="gramEnd"/>
            <w:r w:rsidRPr="00DE6E61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E6E61" w:rsidRPr="00DE6E61" w:rsidRDefault="00DE6E61" w:rsidP="00DE6E6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74045">
              <w:rPr>
                <w:rFonts w:ascii="Times New Roman" w:hAnsi="Times New Roman" w:cs="Times New Roman"/>
                <w:bCs/>
              </w:rPr>
              <w:t xml:space="preserve"> </w:t>
            </w:r>
            <w:r w:rsidRPr="00174045">
              <w:rPr>
                <w:rFonts w:ascii="Times New Roman" w:hAnsi="Times New Roman" w:cs="Times New Roman"/>
                <w:bCs/>
              </w:rPr>
              <w:sym w:font="Wingdings 2" w:char="F0A3"/>
            </w:r>
            <w:r w:rsidRPr="00174045">
              <w:rPr>
                <w:rFonts w:ascii="Times New Roman" w:hAnsi="Times New Roman" w:cs="Times New Roman"/>
                <w:bCs/>
              </w:rPr>
              <w:t xml:space="preserve"> Önerilen jüri üyeleri onaylanmıştır.</w:t>
            </w:r>
            <w:r w:rsidRPr="00DE6E61">
              <w:rPr>
                <w:rFonts w:ascii="Times New Roman" w:hAnsi="Times New Roman" w:cs="Times New Roman"/>
                <w:bCs/>
              </w:rPr>
              <w:t xml:space="preserve">                       </w:t>
            </w:r>
          </w:p>
          <w:p w:rsidR="00DE6E61" w:rsidRPr="00DE6E61" w:rsidRDefault="00DE6E61" w:rsidP="00DE6E61">
            <w:pPr>
              <w:jc w:val="right"/>
              <w:rPr>
                <w:rFonts w:ascii="Times New Roman" w:hAnsi="Times New Roman" w:cs="Times New Roman"/>
                <w:bCs/>
              </w:rPr>
            </w:pPr>
            <w:proofErr w:type="gramStart"/>
            <w:r w:rsidRPr="00DE6E61">
              <w:rPr>
                <w:rFonts w:ascii="Times New Roman" w:hAnsi="Times New Roman" w:cs="Times New Roman"/>
                <w:bCs/>
              </w:rPr>
              <w:t>……</w:t>
            </w:r>
            <w:proofErr w:type="gramEnd"/>
            <w:r w:rsidRPr="00DE6E61">
              <w:rPr>
                <w:rFonts w:ascii="Times New Roman" w:hAnsi="Times New Roman" w:cs="Times New Roman"/>
                <w:bCs/>
              </w:rPr>
              <w:t>/……/.…</w:t>
            </w:r>
          </w:p>
          <w:p w:rsidR="00DE6E61" w:rsidRPr="00DE6E61" w:rsidRDefault="00DE6E61" w:rsidP="00DE6E6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E6E61">
              <w:rPr>
                <w:rFonts w:ascii="Times New Roman" w:hAnsi="Times New Roman" w:cs="Times New Roman"/>
                <w:bCs/>
              </w:rPr>
              <w:t>İmza</w:t>
            </w:r>
          </w:p>
          <w:p w:rsidR="00DE6E61" w:rsidRPr="00DE6E61" w:rsidRDefault="00DE6E61" w:rsidP="00DE6E61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E6E61">
              <w:rPr>
                <w:rFonts w:ascii="Times New Roman" w:hAnsi="Times New Roman" w:cs="Times New Roman"/>
                <w:bCs/>
              </w:rPr>
              <w:t>Enstitü Müdürünün Unvanı, Adı ve Soyadı</w:t>
            </w:r>
          </w:p>
        </w:tc>
      </w:tr>
    </w:tbl>
    <w:p w:rsidR="00E17307" w:rsidRDefault="00E17307" w:rsidP="003163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7307" w:rsidSect="00DB4E41">
      <w:footnotePr>
        <w:numFmt w:val="chicago"/>
      </w:footnotePr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BFA" w:rsidRDefault="005D6BFA" w:rsidP="00255E91">
      <w:pPr>
        <w:spacing w:after="0" w:line="240" w:lineRule="auto"/>
      </w:pPr>
      <w:r>
        <w:separator/>
      </w:r>
    </w:p>
  </w:endnote>
  <w:endnote w:type="continuationSeparator" w:id="0">
    <w:p w:rsidR="005D6BFA" w:rsidRDefault="005D6BFA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BFA" w:rsidRDefault="005D6BFA" w:rsidP="00255E91">
      <w:pPr>
        <w:spacing w:after="0" w:line="240" w:lineRule="auto"/>
      </w:pPr>
      <w:r>
        <w:separator/>
      </w:r>
    </w:p>
  </w:footnote>
  <w:footnote w:type="continuationSeparator" w:id="0">
    <w:p w:rsidR="005D6BFA" w:rsidRDefault="005D6BFA" w:rsidP="00255E91">
      <w:pPr>
        <w:spacing w:after="0" w:line="240" w:lineRule="auto"/>
      </w:pPr>
      <w:r>
        <w:continuationSeparator/>
      </w:r>
    </w:p>
  </w:footnote>
  <w:footnote w:id="1">
    <w:p w:rsidR="00DB4E41" w:rsidRPr="00DB4E41" w:rsidRDefault="00DB4E41" w:rsidP="00DB4E41">
      <w:pPr>
        <w:pStyle w:val="DipnotMetni"/>
        <w:jc w:val="both"/>
        <w:rPr>
          <w:rFonts w:ascii="Times New Roman" w:hAnsi="Times New Roman" w:cs="Times New Roman"/>
        </w:rPr>
      </w:pPr>
      <w:r w:rsidRPr="00DB4E41">
        <w:rPr>
          <w:rStyle w:val="DipnotBavurusu"/>
          <w:rFonts w:ascii="Times New Roman" w:hAnsi="Times New Roman" w:cs="Times New Roman"/>
        </w:rPr>
        <w:footnoteRef/>
      </w:r>
      <w:r w:rsidRPr="00DB4E41">
        <w:rPr>
          <w:rFonts w:ascii="Times New Roman" w:hAnsi="Times New Roman" w:cs="Times New Roman"/>
        </w:rPr>
        <w:t xml:space="preserve"> Jürinin üç kişiden oluşması durumunda ikinci tez danışmanı jüri üyesi olamaz.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91"/>
    <w:rsid w:val="000035E3"/>
    <w:rsid w:val="000156B4"/>
    <w:rsid w:val="000247AE"/>
    <w:rsid w:val="000421ED"/>
    <w:rsid w:val="0005022E"/>
    <w:rsid w:val="00050751"/>
    <w:rsid w:val="00075D55"/>
    <w:rsid w:val="000A4F7B"/>
    <w:rsid w:val="000C1EE7"/>
    <w:rsid w:val="000F3574"/>
    <w:rsid w:val="00174045"/>
    <w:rsid w:val="001C7980"/>
    <w:rsid w:val="001E4088"/>
    <w:rsid w:val="001E6E39"/>
    <w:rsid w:val="001F1640"/>
    <w:rsid w:val="00221BDA"/>
    <w:rsid w:val="00230779"/>
    <w:rsid w:val="00241079"/>
    <w:rsid w:val="00255E91"/>
    <w:rsid w:val="0026762E"/>
    <w:rsid w:val="002833CD"/>
    <w:rsid w:val="002858C5"/>
    <w:rsid w:val="002B4458"/>
    <w:rsid w:val="002D0202"/>
    <w:rsid w:val="003163F2"/>
    <w:rsid w:val="00317342"/>
    <w:rsid w:val="003E2471"/>
    <w:rsid w:val="003E73B8"/>
    <w:rsid w:val="00405D96"/>
    <w:rsid w:val="00410A47"/>
    <w:rsid w:val="00455B42"/>
    <w:rsid w:val="00460C78"/>
    <w:rsid w:val="00460DCF"/>
    <w:rsid w:val="00465176"/>
    <w:rsid w:val="004709A8"/>
    <w:rsid w:val="004A682D"/>
    <w:rsid w:val="004B7826"/>
    <w:rsid w:val="004D5AB1"/>
    <w:rsid w:val="004E1C93"/>
    <w:rsid w:val="004E6D0D"/>
    <w:rsid w:val="004E7393"/>
    <w:rsid w:val="004F6A9F"/>
    <w:rsid w:val="005208E8"/>
    <w:rsid w:val="0053101C"/>
    <w:rsid w:val="005348B5"/>
    <w:rsid w:val="0054285A"/>
    <w:rsid w:val="005B1D6D"/>
    <w:rsid w:val="005C237C"/>
    <w:rsid w:val="005D5F1D"/>
    <w:rsid w:val="005D6BFA"/>
    <w:rsid w:val="005E040C"/>
    <w:rsid w:val="005E0D97"/>
    <w:rsid w:val="005E738D"/>
    <w:rsid w:val="006009C6"/>
    <w:rsid w:val="00662EF2"/>
    <w:rsid w:val="006756EC"/>
    <w:rsid w:val="006C0953"/>
    <w:rsid w:val="006E73F1"/>
    <w:rsid w:val="00720CC8"/>
    <w:rsid w:val="007327E4"/>
    <w:rsid w:val="007531CE"/>
    <w:rsid w:val="0075356D"/>
    <w:rsid w:val="00783BC1"/>
    <w:rsid w:val="007F65D2"/>
    <w:rsid w:val="0081314D"/>
    <w:rsid w:val="00845770"/>
    <w:rsid w:val="0087579C"/>
    <w:rsid w:val="00882EF9"/>
    <w:rsid w:val="008D2E90"/>
    <w:rsid w:val="008F7829"/>
    <w:rsid w:val="00910521"/>
    <w:rsid w:val="00920E8A"/>
    <w:rsid w:val="00936FE0"/>
    <w:rsid w:val="009507E9"/>
    <w:rsid w:val="00965563"/>
    <w:rsid w:val="009B160D"/>
    <w:rsid w:val="009C5F93"/>
    <w:rsid w:val="00A12A02"/>
    <w:rsid w:val="00A23741"/>
    <w:rsid w:val="00A26A21"/>
    <w:rsid w:val="00A40FD3"/>
    <w:rsid w:val="00A51E9B"/>
    <w:rsid w:val="00A57D7C"/>
    <w:rsid w:val="00A77C87"/>
    <w:rsid w:val="00AA5E60"/>
    <w:rsid w:val="00AA6A18"/>
    <w:rsid w:val="00AA77E1"/>
    <w:rsid w:val="00AF54AC"/>
    <w:rsid w:val="00B1720D"/>
    <w:rsid w:val="00B7600F"/>
    <w:rsid w:val="00BE0894"/>
    <w:rsid w:val="00BF1585"/>
    <w:rsid w:val="00BF44D8"/>
    <w:rsid w:val="00C039B5"/>
    <w:rsid w:val="00C07B7A"/>
    <w:rsid w:val="00C70D05"/>
    <w:rsid w:val="00C741A6"/>
    <w:rsid w:val="00C85445"/>
    <w:rsid w:val="00C96FE7"/>
    <w:rsid w:val="00CA6D48"/>
    <w:rsid w:val="00CC5D61"/>
    <w:rsid w:val="00D0631A"/>
    <w:rsid w:val="00D25531"/>
    <w:rsid w:val="00D42377"/>
    <w:rsid w:val="00D46719"/>
    <w:rsid w:val="00D47296"/>
    <w:rsid w:val="00D531E9"/>
    <w:rsid w:val="00D532EE"/>
    <w:rsid w:val="00D844D3"/>
    <w:rsid w:val="00D87DA5"/>
    <w:rsid w:val="00D90BFC"/>
    <w:rsid w:val="00DB4E41"/>
    <w:rsid w:val="00DD61F7"/>
    <w:rsid w:val="00DE5D0B"/>
    <w:rsid w:val="00DE6E61"/>
    <w:rsid w:val="00E07BEC"/>
    <w:rsid w:val="00E17307"/>
    <w:rsid w:val="00E542DB"/>
    <w:rsid w:val="00E560F9"/>
    <w:rsid w:val="00E702EE"/>
    <w:rsid w:val="00EC4312"/>
    <w:rsid w:val="00ED7821"/>
    <w:rsid w:val="00F10076"/>
    <w:rsid w:val="00F32802"/>
    <w:rsid w:val="00F5292A"/>
    <w:rsid w:val="00F66F77"/>
    <w:rsid w:val="00F72B36"/>
    <w:rsid w:val="00F76EBB"/>
    <w:rsid w:val="00F848F0"/>
    <w:rsid w:val="00F92F0A"/>
    <w:rsid w:val="00F959A8"/>
    <w:rsid w:val="00FB5E4E"/>
    <w:rsid w:val="00FB688B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DB4E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B4E4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B4E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E88E6-8FC9-4D72-9AB6-4BC2773C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ronaldinho424</cp:lastModifiedBy>
  <cp:revision>16</cp:revision>
  <cp:lastPrinted>2020-02-12T08:26:00Z</cp:lastPrinted>
  <dcterms:created xsi:type="dcterms:W3CDTF">2020-04-24T15:06:00Z</dcterms:created>
  <dcterms:modified xsi:type="dcterms:W3CDTF">2020-05-18T06:59:00Z</dcterms:modified>
</cp:coreProperties>
</file>